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36401C9" w14:textId="77777777" w:rsidR="00356C45" w:rsidRDefault="00356C45" w:rsidP="00356C45">
      <w:r>
        <w:t>Nálunk garantáltan megtalálja az igényeinek megfelelő krokodilcsipeszeket!</w:t>
      </w:r>
    </w:p>
    <w:p w14:paraId="65B373EC" w14:textId="48D5BF58" w:rsidR="00F26DF9" w:rsidRDefault="00356C45" w:rsidP="00356C45">
      <w:r>
        <w:t>A piros színű VCC 3/RD krokodilcsipesz 55 mm-es hosszúságban kapható. A termék előnye, hogy végig szigetelt, forrasztható kivitelben készült. Válassza a minőségi termékeket és rendeljen webáruházunkból.</w:t>
      </w:r>
    </w:p>
    <w:p w14:paraId="4B1A5F18" w14:textId="77777777" w:rsidR="00356C45" w:rsidRDefault="00356C45" w:rsidP="00356C4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0FA5E76" w14:textId="77777777" w:rsidR="00356C45" w:rsidRDefault="00356C45" w:rsidP="00356C45">
      <w:r>
        <w:t>végig szigetelt</w:t>
      </w:r>
    </w:p>
    <w:p w14:paraId="700695AD" w14:textId="77777777" w:rsidR="00356C45" w:rsidRDefault="00356C45" w:rsidP="00356C45">
      <w:r>
        <w:t>forrasztható</w:t>
      </w:r>
    </w:p>
    <w:p w14:paraId="47A9129F" w14:textId="77777777" w:rsidR="00356C45" w:rsidRDefault="00356C45" w:rsidP="00356C45">
      <w:r>
        <w:t>japán - nagy</w:t>
      </w:r>
    </w:p>
    <w:p w14:paraId="3C3C3282" w14:textId="77777777" w:rsidR="00356C45" w:rsidRDefault="00356C45" w:rsidP="00356C45">
      <w:r>
        <w:t>hossza: 55 mm</w:t>
      </w:r>
    </w:p>
    <w:p w14:paraId="658780FD" w14:textId="6C6A6969" w:rsidR="00752557" w:rsidRPr="005513CB" w:rsidRDefault="00356C45" w:rsidP="00356C45">
      <w:r>
        <w:t>piros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A095C"/>
    <w:rsid w:val="002A62FF"/>
    <w:rsid w:val="002B2185"/>
    <w:rsid w:val="002B2F7C"/>
    <w:rsid w:val="002B489F"/>
    <w:rsid w:val="002C025B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2022-07-08T12:51:00Z</dcterms:created>
  <dcterms:modified xsi:type="dcterms:W3CDTF">2022-07-08T12:51:00Z</dcterms:modified>
</cp:coreProperties>
</file>